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8C37D" w14:textId="414599F1" w:rsidR="00CF01F1" w:rsidRPr="00760FF4" w:rsidRDefault="00CF01F1" w:rsidP="00CF01F1">
      <w:pPr>
        <w:pBdr>
          <w:bottom w:val="single" w:sz="4" w:space="1" w:color="auto"/>
        </w:pBdr>
        <w:spacing w:after="0" w:line="200" w:lineRule="atLeast"/>
        <w:rPr>
          <w:rFonts w:asciiTheme="majorHAnsi" w:eastAsia="Times New Roman" w:hAnsiTheme="majorHAnsi" w:cs="Calibri Light"/>
          <w:sz w:val="17"/>
          <w:szCs w:val="17"/>
        </w:rPr>
      </w:pPr>
      <w:r w:rsidRPr="00C35E71">
        <w:rPr>
          <w:rFonts w:asciiTheme="majorHAnsi" w:eastAsia="Times New Roman" w:hAnsiTheme="majorHAnsi" w:cstheme="majorHAnsi"/>
          <w:sz w:val="28"/>
          <w:szCs w:val="28"/>
        </w:rPr>
        <w:t>INFORMACJE I INSTRUKCJE DLA KIEROWNIKA PRACOWNIK SEZONOWY</w:t>
      </w:r>
      <w:r w:rsidRPr="00C35E71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 </w:t>
      </w:r>
      <w:r w:rsidRPr="00CF01F1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</w:t>
      </w:r>
      <w:r w:rsidRPr="00CF01F1">
        <w:rPr>
          <w:rFonts w:asciiTheme="majorHAnsi" w:eastAsia="Times New Roman" w:hAnsiTheme="majorHAnsi" w:cs="Calibri Light"/>
          <w:b/>
          <w:bCs/>
          <w:sz w:val="28"/>
          <w:szCs w:val="28"/>
        </w:rPr>
        <w:t>144 - 202</w:t>
      </w:r>
      <w:r w:rsidR="00531F85">
        <w:rPr>
          <w:rFonts w:asciiTheme="majorHAnsi" w:eastAsia="Times New Roman" w:hAnsiTheme="majorHAnsi" w:cs="Calibri Light"/>
          <w:b/>
          <w:bCs/>
          <w:sz w:val="28"/>
          <w:szCs w:val="28"/>
        </w:rPr>
        <w:t>6</w:t>
      </w:r>
      <w:r w:rsidRPr="00C35E71">
        <w:rPr>
          <w:rFonts w:asciiTheme="majorHAnsi" w:eastAsia="Times New Roman" w:hAnsiTheme="majorHAnsi" w:cs="Calibri Light"/>
          <w:b/>
          <w:bCs/>
          <w:sz w:val="28"/>
          <w:szCs w:val="28"/>
        </w:rPr>
        <w:t xml:space="preserve"> </w:t>
      </w:r>
    </w:p>
    <w:p w14:paraId="19B05F97" w14:textId="77777777" w:rsidR="00CF01F1" w:rsidRPr="005E5CDB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</w:p>
    <w:p w14:paraId="1E4FDAC8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Otrzymałeś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formularz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szansy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od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swojego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pracodawcy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. 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Oznacza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to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,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że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nadchodzącym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okresie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będziesz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pracować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jako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pracownik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sezonowy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, 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jako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pracownik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stały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>.</w:t>
      </w:r>
    </w:p>
    <w:p w14:paraId="7888E399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</w:p>
    <w:p w14:paraId="36906695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b/>
          <w:bCs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Czym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jest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praca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sezonowa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?  </w:t>
      </w:r>
    </w:p>
    <w:p w14:paraId="5CBC41A9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Pracodawcy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sektorze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rolniczym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mogą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zatrudniać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pomocników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,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gdy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jest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dodatkowa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(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np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. </w:t>
      </w:r>
      <w:proofErr w:type="gramStart"/>
      <w:r w:rsidRPr="00CF01F1">
        <w:rPr>
          <w:rFonts w:asciiTheme="majorHAnsi" w:eastAsia="Times New Roman" w:hAnsiTheme="majorHAnsi" w:cstheme="majorHAnsi"/>
          <w:sz w:val="18"/>
          <w:szCs w:val="18"/>
        </w:rPr>
        <w:t>w</w:t>
      </w:r>
      <w:proofErr w:type="gram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okresie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zbiorów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) i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pozwalają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na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to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warunki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(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np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. </w:t>
      </w:r>
      <w:proofErr w:type="spellStart"/>
      <w:proofErr w:type="gramStart"/>
      <w:r w:rsidRPr="00CF01F1">
        <w:rPr>
          <w:rFonts w:asciiTheme="majorHAnsi" w:eastAsia="Times New Roman" w:hAnsiTheme="majorHAnsi" w:cstheme="majorHAnsi"/>
          <w:sz w:val="18"/>
          <w:szCs w:val="18"/>
        </w:rPr>
        <w:t>pogoda</w:t>
      </w:r>
      <w:proofErr w:type="spellEnd"/>
      <w:proofErr w:type="gram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). 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Jest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to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tymczasowe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zatrudnienie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celu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pokrycia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sezonowych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okresów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szczytowych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. </w:t>
      </w:r>
    </w:p>
    <w:p w14:paraId="3D2FE0F0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Sporadyczna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forma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zastępuje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umowy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jednodniowe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>.</w:t>
      </w:r>
    </w:p>
    <w:p w14:paraId="70D52A48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</w:p>
    <w:p w14:paraId="3CC3F6DB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b/>
          <w:bCs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Miejsce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(a)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zatrudnienia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: </w:t>
      </w:r>
    </w:p>
    <w:p w14:paraId="44E1FC36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Pracownik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sezonowy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będzie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mógł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być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zatrudniony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we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wszystkich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miejscach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wymienionych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przepisach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prawa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>.</w:t>
      </w:r>
    </w:p>
    <w:p w14:paraId="2C95767D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</w:p>
    <w:p w14:paraId="7CEF6F33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b/>
          <w:bCs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Godziny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: </w:t>
      </w:r>
    </w:p>
    <w:p w14:paraId="0889F6E9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Pracownik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sezonowy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będzie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zatrudniony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zgodnie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harmonogramem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godzinowym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wymienionym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regulaminie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>.</w:t>
      </w:r>
    </w:p>
    <w:p w14:paraId="2FD1F408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b/>
          <w:bCs/>
          <w:sz w:val="18"/>
          <w:szCs w:val="18"/>
        </w:rPr>
      </w:pPr>
    </w:p>
    <w:p w14:paraId="248B90E7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b/>
          <w:bCs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Obowiązki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pracownika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sezonowego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</w:rPr>
        <w:t>:</w:t>
      </w:r>
    </w:p>
    <w:p w14:paraId="1942B806" w14:textId="77777777" w:rsidR="00CF01F1" w:rsidRPr="00CF01F1" w:rsidRDefault="00CF01F1" w:rsidP="00CF01F1">
      <w:pPr>
        <w:pStyle w:val="Lijstalinea"/>
        <w:numPr>
          <w:ilvl w:val="2"/>
          <w:numId w:val="7"/>
        </w:numPr>
        <w:spacing w:after="0" w:line="200" w:lineRule="atLeast"/>
        <w:ind w:left="284" w:hanging="284"/>
        <w:jc w:val="both"/>
        <w:rPr>
          <w:rFonts w:asciiTheme="majorHAnsi" w:eastAsia="Times New Roman" w:hAnsiTheme="majorHAnsi" w:cstheme="majorHAnsi"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Aby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rozpocząć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pracę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jako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pracownik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sezonowy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,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wolno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pracować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jako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pracownik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regularny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tym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samym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gospodarstwie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rolnym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ciągu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poprzednich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180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dni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kalendarzowych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.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trakcie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lub po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zakończeniu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regularnej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innym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gospodarstwie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rolnym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lub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ogrodniczym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można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natychmiast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rozpocząć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pracę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formie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okazjonalnej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.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Więcej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informacji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od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pracodawcy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.  </w:t>
      </w:r>
    </w:p>
    <w:p w14:paraId="2F9A8A4F" w14:textId="77777777" w:rsidR="00CF01F1" w:rsidRPr="00CF01F1" w:rsidRDefault="00CF01F1" w:rsidP="00CF01F1">
      <w:pPr>
        <w:pStyle w:val="Lijstalinea"/>
        <w:numPr>
          <w:ilvl w:val="2"/>
          <w:numId w:val="7"/>
        </w:numPr>
        <w:spacing w:after="0" w:line="200" w:lineRule="atLeast"/>
        <w:ind w:left="284" w:hanging="284"/>
        <w:jc w:val="both"/>
        <w:rPr>
          <w:rFonts w:asciiTheme="majorHAnsi" w:eastAsia="Times New Roman" w:hAnsiTheme="majorHAnsi" w:cstheme="majorHAnsi"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Jeśli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karta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zostanie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zgubiona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lub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skradziona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,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możesz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już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pracować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jako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pracownik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sezonowy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danym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roku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>.</w:t>
      </w:r>
    </w:p>
    <w:p w14:paraId="56B8C127" w14:textId="77777777" w:rsidR="00CF01F1" w:rsidRPr="00CF01F1" w:rsidRDefault="00CF01F1" w:rsidP="00CF01F1">
      <w:pPr>
        <w:pStyle w:val="Lijstalinea"/>
        <w:numPr>
          <w:ilvl w:val="2"/>
          <w:numId w:val="7"/>
        </w:numPr>
        <w:spacing w:after="0" w:line="200" w:lineRule="atLeast"/>
        <w:ind w:left="284" w:hanging="284"/>
        <w:jc w:val="both"/>
        <w:rPr>
          <w:rFonts w:asciiTheme="majorHAnsi" w:eastAsia="Times New Roman" w:hAnsiTheme="majorHAnsi" w:cstheme="majorHAnsi"/>
          <w:sz w:val="18"/>
          <w:szCs w:val="18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Każdego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dnia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należy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wypełnić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poniższe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informacje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na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odwrocie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formularza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</w:rPr>
        <w:t>okazjonalnego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</w:rPr>
        <w:t>:</w:t>
      </w:r>
    </w:p>
    <w:p w14:paraId="08D6E7D0" w14:textId="77777777" w:rsidR="00CF01F1" w:rsidRPr="00CF01F1" w:rsidRDefault="00CF01F1" w:rsidP="00CF01F1">
      <w:pPr>
        <w:pStyle w:val="Lijstalinea"/>
        <w:numPr>
          <w:ilvl w:val="3"/>
          <w:numId w:val="7"/>
        </w:num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</w:rPr>
      </w:pPr>
      <w:r w:rsidRPr="00CF01F1">
        <w:rPr>
          <w:rFonts w:asciiTheme="majorHAnsi" w:eastAsia="Times New Roman" w:hAnsiTheme="majorHAnsi" w:cstheme="majorHAnsi"/>
          <w:sz w:val="18"/>
          <w:szCs w:val="18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rozpoczęciu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:</w:t>
      </w:r>
    </w:p>
    <w:p w14:paraId="3787C698" w14:textId="77777777" w:rsidR="00CF01F1" w:rsidRPr="00CF01F1" w:rsidRDefault="00CF01F1" w:rsidP="00CF01F1">
      <w:pPr>
        <w:pStyle w:val="Lijstalinea"/>
        <w:numPr>
          <w:ilvl w:val="4"/>
          <w:numId w:val="7"/>
        </w:numPr>
        <w:spacing w:after="0" w:line="200" w:lineRule="atLeast"/>
        <w:ind w:left="2127" w:hanging="567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data: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wystarczy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dzień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miesiąc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.</w:t>
      </w:r>
    </w:p>
    <w:p w14:paraId="6EDA7940" w14:textId="77777777" w:rsidR="00CF01F1" w:rsidRPr="00CF01F1" w:rsidRDefault="00CF01F1" w:rsidP="00CF01F1">
      <w:pPr>
        <w:pStyle w:val="Lijstalinea"/>
        <w:numPr>
          <w:ilvl w:val="4"/>
          <w:numId w:val="7"/>
        </w:numPr>
        <w:spacing w:after="0" w:line="200" w:lineRule="atLeast"/>
        <w:ind w:left="2127" w:hanging="567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numer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seryjny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pracodawcy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: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znajdujący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się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przedniej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stronie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formularza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szansy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.</w:t>
      </w:r>
    </w:p>
    <w:p w14:paraId="4E6A89C1" w14:textId="77777777" w:rsidR="00CF01F1" w:rsidRPr="00CF01F1" w:rsidRDefault="00CF01F1" w:rsidP="00CF01F1">
      <w:pPr>
        <w:pStyle w:val="Lijstalinea"/>
        <w:numPr>
          <w:ilvl w:val="3"/>
          <w:numId w:val="7"/>
        </w:num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Po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zakończeniu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: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faktyczna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liczba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przepracowanych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godzin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(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tj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. z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wyłączeniem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przerw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).</w:t>
      </w:r>
    </w:p>
    <w:p w14:paraId="6833948A" w14:textId="77777777" w:rsidR="00CF01F1" w:rsidRPr="00CF01F1" w:rsidRDefault="00CF01F1" w:rsidP="00CF01F1">
      <w:pPr>
        <w:pStyle w:val="Lijstalinea"/>
        <w:numPr>
          <w:ilvl w:val="0"/>
          <w:numId w:val="8"/>
        </w:num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Przynajmniej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raz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tygodniu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pracodawca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powinien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parafować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formularz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rozliczeniowy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.</w:t>
      </w:r>
    </w:p>
    <w:p w14:paraId="1DD673C3" w14:textId="77777777" w:rsidR="00CF01F1" w:rsidRPr="00CF01F1" w:rsidRDefault="00CF01F1" w:rsidP="00CF01F1">
      <w:pPr>
        <w:pStyle w:val="Lijstalinea"/>
        <w:numPr>
          <w:ilvl w:val="0"/>
          <w:numId w:val="8"/>
        </w:num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Po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rozpoczęciu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u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innego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pracodawcy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należy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przekazać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mu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formularz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, aby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mógł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wpisać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swoje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dane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pierwszej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stronie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.</w:t>
      </w:r>
    </w:p>
    <w:p w14:paraId="4723BC75" w14:textId="77777777" w:rsidR="00CF01F1" w:rsidRPr="00CF01F1" w:rsidRDefault="00CF01F1" w:rsidP="00CF01F1">
      <w:pPr>
        <w:pStyle w:val="Lijstalinea"/>
        <w:numPr>
          <w:ilvl w:val="0"/>
          <w:numId w:val="8"/>
        </w:num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Formularz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należy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przechowywać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co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najmniej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do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następnego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roku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.</w:t>
      </w:r>
    </w:p>
    <w:p w14:paraId="4101AC52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</w:p>
    <w:p w14:paraId="783C9B21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>Świadczenia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>dla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>pracownika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>sezonowego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(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który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pracował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za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pośrednictwem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agencji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tymczasowej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):</w:t>
      </w:r>
    </w:p>
    <w:p w14:paraId="48183CEB" w14:textId="1AE2DFF2" w:rsidR="00CF01F1" w:rsidRPr="00CF01F1" w:rsidRDefault="00CF01F1" w:rsidP="00CF01F1">
      <w:pPr>
        <w:pStyle w:val="Lijstalinea"/>
        <w:numPr>
          <w:ilvl w:val="2"/>
          <w:numId w:val="9"/>
        </w:numPr>
        <w:spacing w:after="0" w:line="200" w:lineRule="atLeast"/>
        <w:ind w:left="426" w:hanging="426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Premia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koniec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roku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: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jeśli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przepracowałeś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co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najmniej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25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dni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roku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kalendarzowym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,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masz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prawo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do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premii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koniec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roku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następnym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roku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(w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lipcu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). 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Wynosi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ona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obecnie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r w:rsidR="00F9583B" w:rsidRPr="00531F85">
        <w:rPr>
          <w:rFonts w:asciiTheme="majorHAnsi" w:hAnsiTheme="majorHAnsi" w:cstheme="majorHAnsi"/>
          <w:b/>
          <w:bCs/>
          <w:sz w:val="18"/>
          <w:szCs w:val="18"/>
          <w:lang w:val="en-US"/>
        </w:rPr>
        <w:t>87,</w:t>
      </w:r>
      <w:proofErr w:type="gramStart"/>
      <w:r w:rsidR="00F9583B" w:rsidRPr="00531F85">
        <w:rPr>
          <w:rFonts w:asciiTheme="majorHAnsi" w:hAnsiTheme="majorHAnsi" w:cstheme="majorHAnsi"/>
          <w:b/>
          <w:bCs/>
          <w:sz w:val="18"/>
          <w:szCs w:val="18"/>
          <w:lang w:val="en-US"/>
        </w:rPr>
        <w:t>47</w:t>
      </w:r>
      <w:r w:rsidR="00F9583B" w:rsidRPr="00531F85">
        <w:rPr>
          <w:rFonts w:asciiTheme="majorHAnsi" w:hAnsiTheme="majorHAnsi" w:cstheme="majorHAnsi"/>
          <w:sz w:val="18"/>
          <w:szCs w:val="18"/>
          <w:lang w:val="en-US"/>
        </w:rPr>
        <w:t xml:space="preserve"> </w:t>
      </w:r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€</w:t>
      </w:r>
      <w:proofErr w:type="gram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brutto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jest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przyznawana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wypłacana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Fundusz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Gwarancyjny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Socjalny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podstawie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deklaracji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DMFA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pracodawcy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(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pracodawców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).</w:t>
      </w:r>
    </w:p>
    <w:p w14:paraId="64E5EDFE" w14:textId="77777777" w:rsidR="00CF01F1" w:rsidRPr="00CF01F1" w:rsidRDefault="00CF01F1" w:rsidP="00CF01F1">
      <w:pPr>
        <w:pStyle w:val="Lijstalinea"/>
        <w:numPr>
          <w:ilvl w:val="2"/>
          <w:numId w:val="9"/>
        </w:numPr>
        <w:spacing w:after="0" w:line="200" w:lineRule="atLeast"/>
        <w:ind w:left="426" w:hanging="426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Premia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lojalnościowa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: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jeśli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przepracowałeś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co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najmniej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30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dni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roku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kalendarzowym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,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masz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prawo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do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premii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lojalnościowej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następnym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roku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(w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lipcu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). 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Wynosi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ona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obecnie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0,5 € za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każdy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przepracowany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dzień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(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brutto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)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jest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również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przyznawana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wypłacana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przez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Fundusz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Gwarancyjny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Socjalny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podstawie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deklaracji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DMFA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pracodawcy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(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pracodawców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).</w:t>
      </w:r>
    </w:p>
    <w:p w14:paraId="0D736EA3" w14:textId="77777777" w:rsidR="005217A1" w:rsidRDefault="005217A1" w:rsidP="00CF01F1">
      <w:pPr>
        <w:pStyle w:val="Lijstalinea"/>
        <w:numPr>
          <w:ilvl w:val="2"/>
          <w:numId w:val="9"/>
        </w:numPr>
        <w:spacing w:after="0" w:line="200" w:lineRule="atLeast"/>
        <w:ind w:left="426" w:hanging="426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Premia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związkowa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: Za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każde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przepracowane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20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dni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przysługuje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premia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związkowa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wysokości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gram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12,08 euro</w:t>
      </w:r>
      <w:proofErr w:type="gram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następnym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roku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(w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lipcu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). 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Składka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ta jest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również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obliczana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przez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Fundusz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Gwarancyjny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i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Socjalny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na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podstawie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deklaracji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DMFA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pracodawcy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(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pracodawców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). 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Składka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jest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opłacana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przez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związek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zawodowy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, do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którego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należysz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.</w:t>
      </w:r>
    </w:p>
    <w:p w14:paraId="21C4EB14" w14:textId="38CD4644" w:rsidR="00CF01F1" w:rsidRPr="005217A1" w:rsidRDefault="00CF01F1" w:rsidP="005217A1">
      <w:pPr>
        <w:pStyle w:val="Lijstalinea"/>
        <w:numPr>
          <w:ilvl w:val="2"/>
          <w:numId w:val="9"/>
        </w:numPr>
        <w:spacing w:after="0" w:line="200" w:lineRule="atLeast"/>
        <w:ind w:left="426" w:hanging="426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Jeśli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pracowałeś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za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pośrednictwem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agencji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pracy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tymczasowej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,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możesz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otrzymać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premię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na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koniec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roku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z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Funduszu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Socjalnego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dla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Pracowników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>Tymczasowych</w:t>
      </w:r>
      <w:proofErr w:type="spellEnd"/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.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Należy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skontaktować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się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z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agencją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pracy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tymczasowej</w:t>
      </w:r>
      <w:proofErr w:type="spellEnd"/>
      <w:r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.</w:t>
      </w:r>
    </w:p>
    <w:p w14:paraId="1A7B1471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</w:p>
    <w:p w14:paraId="7ECBF309" w14:textId="77777777" w:rsidR="00CF01F1" w:rsidRPr="00CF01F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</w:p>
    <w:p w14:paraId="7EC64BAF" w14:textId="2253546E" w:rsidR="00CF01F1" w:rsidRPr="00E7216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 xml:space="preserve">Jakie jest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>wynagrodzenie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>pracownika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 xml:space="preserve"> </w:t>
      </w:r>
      <w:proofErr w:type="spellStart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>sezonowego</w:t>
      </w:r>
      <w:proofErr w:type="spellEnd"/>
      <w:r w:rsidRPr="00CF01F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>?</w:t>
      </w:r>
      <w:r w:rsidRPr="00CF01F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Ustalona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sektorowo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minimalna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stawka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godzinowa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wynosi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r w:rsidR="00531F85" w:rsidRPr="00531F85">
        <w:rPr>
          <w:rFonts w:asciiTheme="majorHAnsi" w:hAnsiTheme="majorHAnsi" w:cstheme="majorHAnsi"/>
          <w:b/>
          <w:bCs/>
          <w:sz w:val="18"/>
          <w:szCs w:val="18"/>
          <w:lang w:val="en-US"/>
        </w:rPr>
        <w:t>12,</w:t>
      </w:r>
      <w:proofErr w:type="gramStart"/>
      <w:r w:rsidR="00531F85" w:rsidRPr="00531F85">
        <w:rPr>
          <w:rFonts w:asciiTheme="majorHAnsi" w:hAnsiTheme="majorHAnsi" w:cstheme="majorHAnsi"/>
          <w:b/>
          <w:bCs/>
          <w:sz w:val="18"/>
          <w:szCs w:val="18"/>
          <w:lang w:val="en-US"/>
        </w:rPr>
        <w:t>45</w:t>
      </w:r>
      <w:r w:rsidR="00531F85" w:rsidRPr="00531F85">
        <w:rPr>
          <w:rFonts w:asciiTheme="majorHAnsi" w:hAnsiTheme="majorHAnsi" w:cstheme="majorHAnsi"/>
          <w:sz w:val="18"/>
          <w:szCs w:val="18"/>
          <w:lang w:val="en-US"/>
        </w:rPr>
        <w:t xml:space="preserve">  </w:t>
      </w:r>
      <w:r w:rsidR="005217A1" w:rsidRPr="005217A1">
        <w:rPr>
          <w:rFonts w:asciiTheme="majorHAnsi" w:eastAsia="Times New Roman" w:hAnsiTheme="majorHAnsi" w:cstheme="majorHAnsi"/>
          <w:b/>
          <w:bCs/>
          <w:sz w:val="18"/>
          <w:szCs w:val="18"/>
          <w:lang w:val="en-US"/>
        </w:rPr>
        <w:t>€</w:t>
      </w:r>
      <w:proofErr w:type="gram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brutto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.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Podatek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u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źródła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wynosi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do 18,73%.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Wynagrodzenie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będzie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wypłacane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odstępach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nie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dłuższych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niż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16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dni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kalendarzowych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na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podany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numer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konta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bankowego</w:t>
      </w:r>
      <w:proofErr w:type="spellEnd"/>
      <w:r w:rsidR="005217A1" w:rsidRPr="005217A1">
        <w:rPr>
          <w:rFonts w:asciiTheme="majorHAnsi" w:eastAsia="Times New Roman" w:hAnsiTheme="majorHAnsi" w:cstheme="majorHAnsi"/>
          <w:sz w:val="18"/>
          <w:szCs w:val="18"/>
          <w:lang w:val="en-US"/>
        </w:rPr>
        <w:t>.</w:t>
      </w:r>
    </w:p>
    <w:p w14:paraId="53EA26AF" w14:textId="77777777" w:rsidR="00CF01F1" w:rsidRPr="00E7216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</w:p>
    <w:p w14:paraId="58DAF81E" w14:textId="77777777" w:rsidR="00CF01F1" w:rsidRPr="00E72161" w:rsidRDefault="00CF01F1" w:rsidP="00CF01F1">
      <w:pPr>
        <w:spacing w:after="0" w:line="200" w:lineRule="atLeast"/>
        <w:jc w:val="both"/>
        <w:rPr>
          <w:rFonts w:asciiTheme="majorHAnsi" w:eastAsia="Times New Roman" w:hAnsiTheme="majorHAnsi" w:cstheme="majorHAnsi"/>
          <w:sz w:val="18"/>
          <w:szCs w:val="18"/>
          <w:lang w:val="en-US"/>
        </w:rPr>
      </w:pP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Zawsze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możesz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skontaktować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się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z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nami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za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pośrednictwem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poczty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elektronicznej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pod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adresem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secr@hortifonds.be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lub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każdy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dzień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roboczy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w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godzinach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od 9:00 do 12:00 pod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numerem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</w:t>
      </w:r>
      <w:proofErr w:type="spellStart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>telefonu</w:t>
      </w:r>
      <w:proofErr w:type="spellEnd"/>
      <w:r w:rsidRPr="00E72161">
        <w:rPr>
          <w:rFonts w:asciiTheme="majorHAnsi" w:eastAsia="Times New Roman" w:hAnsiTheme="majorHAnsi" w:cstheme="majorHAnsi"/>
          <w:sz w:val="18"/>
          <w:szCs w:val="18"/>
          <w:lang w:val="en-US"/>
        </w:rPr>
        <w:t xml:space="preserve"> 016/24.70.70.</w:t>
      </w:r>
    </w:p>
    <w:p w14:paraId="69AA1C0A" w14:textId="4636CFBD" w:rsidR="00A82C9D" w:rsidRPr="00CF01F1" w:rsidRDefault="00A82C9D" w:rsidP="00CF01F1">
      <w:pPr>
        <w:rPr>
          <w:lang w:val="en-US"/>
        </w:rPr>
      </w:pPr>
    </w:p>
    <w:sectPr w:rsidR="00A82C9D" w:rsidRPr="00CF01F1" w:rsidSect="00A15A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A8C44" w14:textId="77777777" w:rsidR="009216F6" w:rsidRDefault="009216F6" w:rsidP="00A15A82">
      <w:pPr>
        <w:spacing w:after="0" w:line="240" w:lineRule="auto"/>
      </w:pPr>
      <w:r>
        <w:separator/>
      </w:r>
    </w:p>
  </w:endnote>
  <w:endnote w:type="continuationSeparator" w:id="0">
    <w:p w14:paraId="059F2ADC" w14:textId="77777777" w:rsidR="009216F6" w:rsidRDefault="009216F6" w:rsidP="00A15A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7EC13" w14:textId="77777777" w:rsidR="00BE2086" w:rsidRDefault="00BE208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16EEA" w14:textId="77777777" w:rsidR="003D6341" w:rsidRPr="00EA1A8A" w:rsidRDefault="00531F85" w:rsidP="003D6341">
    <w:pPr>
      <w:pStyle w:val="Voettekst"/>
      <w:tabs>
        <w:tab w:val="clear" w:pos="4536"/>
        <w:tab w:val="clear" w:pos="9072"/>
      </w:tabs>
      <w:rPr>
        <w:rFonts w:ascii="Raavi" w:eastAsiaTheme="majorEastAsia" w:hAnsi="Raavi" w:cs="Raavi"/>
        <w:color w:val="6EA92D"/>
        <w:sz w:val="20"/>
        <w:szCs w:val="20"/>
      </w:rPr>
    </w:pPr>
    <w:r>
      <w:rPr>
        <w:rFonts w:ascii="Raavi" w:eastAsiaTheme="majorEastAsia" w:hAnsi="Raavi" w:cs="Raavi"/>
        <w:color w:val="6EA92D"/>
        <w:sz w:val="20"/>
        <w:szCs w:val="20"/>
      </w:rPr>
      <w:pict w14:anchorId="769226E9">
        <v:rect id="_x0000_i1025" style="width:0;height:1.5pt" o:hralign="center" o:hrstd="t" o:hr="t" fillcolor="#aca899" stroked="f"/>
      </w:pict>
    </w:r>
  </w:p>
  <w:p w14:paraId="2318E186" w14:textId="77777777" w:rsidR="003D6341" w:rsidRPr="003D6341" w:rsidRDefault="003D6341" w:rsidP="003D6341">
    <w:pPr>
      <w:pStyle w:val="Voettekst"/>
      <w:tabs>
        <w:tab w:val="clear" w:pos="4536"/>
        <w:tab w:val="clear" w:pos="9072"/>
      </w:tabs>
      <w:rPr>
        <w:rFonts w:ascii="Arial" w:eastAsiaTheme="majorEastAsia" w:hAnsi="Arial" w:cs="Arial"/>
        <w:color w:val="EAB200"/>
        <w:sz w:val="18"/>
        <w:szCs w:val="18"/>
        <w:lang w:val="en-US"/>
      </w:rPr>
    </w:pPr>
    <w:proofErr w:type="spellStart"/>
    <w:r w:rsidRPr="003D6341">
      <w:rPr>
        <w:rFonts w:ascii="Arial" w:eastAsiaTheme="majorEastAsia" w:hAnsi="Arial" w:cs="Arial"/>
        <w:color w:val="EAB200"/>
        <w:sz w:val="18"/>
        <w:szCs w:val="18"/>
        <w:lang w:val="en-US"/>
      </w:rPr>
      <w:t>Secr</w:t>
    </w:r>
    <w:proofErr w:type="spellEnd"/>
    <w:r w:rsidRPr="003D6341">
      <w:rPr>
        <w:rFonts w:ascii="Arial" w:eastAsiaTheme="majorEastAsia" w:hAnsi="Arial" w:cs="Arial"/>
        <w:color w:val="EAB200"/>
        <w:sz w:val="18"/>
        <w:szCs w:val="18"/>
        <w:lang w:val="en-US"/>
      </w:rPr>
      <w:t>.:</w:t>
    </w:r>
    <w:r w:rsidRPr="003D6341">
      <w:rPr>
        <w:rFonts w:ascii="Arial" w:eastAsiaTheme="majorEastAsia" w:hAnsi="Arial" w:cs="Arial"/>
        <w:color w:val="EAB200"/>
        <w:sz w:val="18"/>
        <w:szCs w:val="18"/>
        <w:lang w:val="en-US"/>
      </w:rPr>
      <w:tab/>
    </w:r>
    <w:proofErr w:type="spellStart"/>
    <w:r w:rsidRPr="003D6341">
      <w:rPr>
        <w:rFonts w:ascii="Arial" w:eastAsiaTheme="majorEastAsia" w:hAnsi="Arial" w:cs="Arial"/>
        <w:color w:val="EAB200"/>
        <w:sz w:val="18"/>
        <w:szCs w:val="18"/>
        <w:lang w:val="en-US"/>
      </w:rPr>
      <w:t>Diestsevest</w:t>
    </w:r>
    <w:proofErr w:type="spellEnd"/>
    <w:r w:rsidRPr="003D6341">
      <w:rPr>
        <w:rFonts w:ascii="Arial" w:eastAsiaTheme="majorEastAsia" w:hAnsi="Arial" w:cs="Arial"/>
        <w:color w:val="EAB200"/>
        <w:sz w:val="18"/>
        <w:szCs w:val="18"/>
        <w:lang w:val="en-US"/>
      </w:rPr>
      <w:t xml:space="preserve"> 32 bus 6a, 3000 Leuven – E-ma</w:t>
    </w:r>
    <w:r>
      <w:rPr>
        <w:rFonts w:ascii="Arial" w:eastAsiaTheme="majorEastAsia" w:hAnsi="Arial" w:cs="Arial"/>
        <w:color w:val="EAB200"/>
        <w:sz w:val="18"/>
        <w:szCs w:val="18"/>
        <w:lang w:val="en-US"/>
      </w:rPr>
      <w:t>il: secr@agrofonds.be – website</w:t>
    </w:r>
    <w:r w:rsidRPr="003D6341">
      <w:rPr>
        <w:rFonts w:ascii="Arial" w:eastAsiaTheme="majorEastAsia" w:hAnsi="Arial" w:cs="Arial"/>
        <w:color w:val="EAB200"/>
        <w:sz w:val="18"/>
        <w:szCs w:val="18"/>
        <w:lang w:val="en-US"/>
      </w:rPr>
      <w:t xml:space="preserve">: </w:t>
    </w:r>
    <w:r>
      <w:fldChar w:fldCharType="begin"/>
    </w:r>
    <w:r w:rsidRPr="00531F85">
      <w:rPr>
        <w:lang w:val="en-GB"/>
      </w:rPr>
      <w:instrText>HYPERLINK "http://www.fonds-landbouw.be"</w:instrText>
    </w:r>
    <w:r>
      <w:fldChar w:fldCharType="separate"/>
    </w:r>
    <w:r w:rsidRPr="00C1233F">
      <w:rPr>
        <w:rStyle w:val="Hyperlink"/>
        <w:rFonts w:ascii="Arial" w:hAnsi="Arial" w:cs="Arial"/>
        <w:sz w:val="18"/>
        <w:szCs w:val="18"/>
        <w:lang w:val="en-US"/>
      </w:rPr>
      <w:t>www.fonds-landbouw.be</w:t>
    </w:r>
    <w:r>
      <w:fldChar w:fldCharType="end"/>
    </w:r>
  </w:p>
  <w:p w14:paraId="0C909558" w14:textId="6EEADA96" w:rsidR="003D6341" w:rsidRPr="003D6341" w:rsidRDefault="003D6341" w:rsidP="003D6341">
    <w:pPr>
      <w:pStyle w:val="Voettekst"/>
      <w:tabs>
        <w:tab w:val="clear" w:pos="4536"/>
        <w:tab w:val="clear" w:pos="9072"/>
      </w:tabs>
      <w:rPr>
        <w:rFonts w:ascii="Arial" w:eastAsiaTheme="majorEastAsia" w:hAnsi="Arial" w:cs="Arial"/>
        <w:color w:val="EAB200"/>
        <w:sz w:val="18"/>
        <w:szCs w:val="18"/>
      </w:rPr>
    </w:pPr>
    <w:r w:rsidRPr="003D6341">
      <w:rPr>
        <w:rFonts w:ascii="Arial" w:eastAsiaTheme="majorEastAsia" w:hAnsi="Arial" w:cs="Arial"/>
        <w:color w:val="EAB200"/>
        <w:sz w:val="18"/>
        <w:szCs w:val="18"/>
        <w:lang w:val="en-US"/>
      </w:rPr>
      <w:tab/>
    </w:r>
    <w:r>
      <w:rPr>
        <w:rFonts w:ascii="Arial" w:eastAsiaTheme="majorEastAsia" w:hAnsi="Arial" w:cs="Arial"/>
        <w:color w:val="EAB200"/>
        <w:sz w:val="18"/>
        <w:szCs w:val="18"/>
      </w:rPr>
      <w:t>Tel</w:t>
    </w:r>
    <w:r w:rsidRPr="003D6341">
      <w:rPr>
        <w:rFonts w:ascii="Arial" w:eastAsiaTheme="majorEastAsia" w:hAnsi="Arial" w:cs="Arial"/>
        <w:color w:val="EAB200"/>
        <w:sz w:val="18"/>
        <w:szCs w:val="18"/>
      </w:rPr>
      <w:t>: 016 24 70 70 (enkel tijdens de voormiddag/</w:t>
    </w:r>
    <w:proofErr w:type="spellStart"/>
    <w:r>
      <w:rPr>
        <w:rFonts w:ascii="Arial" w:eastAsiaTheme="majorEastAsia" w:hAnsi="Arial" w:cs="Arial"/>
        <w:color w:val="EAB200"/>
        <w:sz w:val="18"/>
        <w:szCs w:val="18"/>
      </w:rPr>
      <w:t>uniquement</w:t>
    </w:r>
    <w:proofErr w:type="spellEnd"/>
    <w:r>
      <w:rPr>
        <w:rFonts w:ascii="Arial" w:eastAsiaTheme="majorEastAsia" w:hAnsi="Arial" w:cs="Arial"/>
        <w:color w:val="EAB200"/>
        <w:sz w:val="18"/>
        <w:szCs w:val="18"/>
      </w:rPr>
      <w:t xml:space="preserve"> </w:t>
    </w:r>
    <w:proofErr w:type="spellStart"/>
    <w:r>
      <w:rPr>
        <w:rFonts w:ascii="Arial" w:eastAsiaTheme="majorEastAsia" w:hAnsi="Arial" w:cs="Arial"/>
        <w:color w:val="EAB200"/>
        <w:sz w:val="18"/>
        <w:szCs w:val="18"/>
      </w:rPr>
      <w:t>le</w:t>
    </w:r>
    <w:proofErr w:type="spellEnd"/>
    <w:r>
      <w:rPr>
        <w:rFonts w:ascii="Arial" w:eastAsiaTheme="majorEastAsia" w:hAnsi="Arial" w:cs="Arial"/>
        <w:color w:val="EAB200"/>
        <w:sz w:val="18"/>
        <w:szCs w:val="18"/>
      </w:rPr>
      <w:t xml:space="preserve"> </w:t>
    </w:r>
    <w:proofErr w:type="spellStart"/>
    <w:r>
      <w:rPr>
        <w:rFonts w:ascii="Arial" w:eastAsiaTheme="majorEastAsia" w:hAnsi="Arial" w:cs="Arial"/>
        <w:color w:val="EAB200"/>
        <w:sz w:val="18"/>
        <w:szCs w:val="18"/>
      </w:rPr>
      <w:t>matin</w:t>
    </w:r>
    <w:proofErr w:type="spellEnd"/>
    <w:r>
      <w:rPr>
        <w:rFonts w:ascii="Arial" w:eastAsiaTheme="majorEastAsia" w:hAnsi="Arial" w:cs="Arial"/>
        <w:color w:val="EAB200"/>
        <w:sz w:val="18"/>
        <w:szCs w:val="18"/>
      </w:rPr>
      <w:t xml:space="preserve">) </w:t>
    </w:r>
  </w:p>
  <w:p w14:paraId="21BE0545" w14:textId="77777777" w:rsidR="00A15A82" w:rsidRPr="003D6341" w:rsidRDefault="003D6341" w:rsidP="003D6341">
    <w:pPr>
      <w:pStyle w:val="Voettekst"/>
      <w:tabs>
        <w:tab w:val="clear" w:pos="4536"/>
        <w:tab w:val="clear" w:pos="9072"/>
      </w:tabs>
      <w:rPr>
        <w:rFonts w:ascii="Arial" w:hAnsi="Arial" w:cs="Arial"/>
        <w:color w:val="EAB200"/>
        <w:sz w:val="18"/>
        <w:szCs w:val="18"/>
      </w:rPr>
    </w:pPr>
    <w:r w:rsidRPr="003D6341">
      <w:rPr>
        <w:rFonts w:ascii="Arial" w:eastAsiaTheme="majorEastAsia" w:hAnsi="Arial" w:cs="Arial"/>
        <w:color w:val="EAB200"/>
        <w:sz w:val="18"/>
        <w:szCs w:val="18"/>
      </w:rPr>
      <w:tab/>
      <w:t>IBAN: BE95 7390 0127 6458 – BIC: KREDBEBB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FEA70" w14:textId="77777777" w:rsidR="00BE2086" w:rsidRDefault="00BE208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0D0B1" w14:textId="77777777" w:rsidR="009216F6" w:rsidRDefault="009216F6" w:rsidP="00A15A82">
      <w:pPr>
        <w:spacing w:after="0" w:line="240" w:lineRule="auto"/>
      </w:pPr>
      <w:r>
        <w:separator/>
      </w:r>
    </w:p>
  </w:footnote>
  <w:footnote w:type="continuationSeparator" w:id="0">
    <w:p w14:paraId="20CD3B30" w14:textId="77777777" w:rsidR="009216F6" w:rsidRDefault="009216F6" w:rsidP="00A15A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270B3" w14:textId="77777777" w:rsidR="00BE2086" w:rsidRDefault="00BE208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96"/>
      <w:gridCol w:w="5111"/>
      <w:gridCol w:w="2331"/>
    </w:tblGrid>
    <w:tr w:rsidR="00BE2086" w:rsidRPr="00BE2086" w14:paraId="16C477A4" w14:textId="77777777" w:rsidTr="00BE2086">
      <w:tc>
        <w:tcPr>
          <w:tcW w:w="1980" w:type="dxa"/>
        </w:tcPr>
        <w:p w14:paraId="2F5F479A" w14:textId="4229AC0C" w:rsidR="00BE2086" w:rsidRDefault="00BE2086">
          <w:pPr>
            <w:pStyle w:val="Koptekst"/>
          </w:pPr>
          <w:r>
            <w:rPr>
              <w:rFonts w:ascii="Raavi" w:hAnsi="Raavi" w:cs="Raavi"/>
              <w:noProof/>
              <w:lang w:eastAsia="nl-BE"/>
            </w:rPr>
            <w:drawing>
              <wp:inline distT="0" distB="0" distL="0" distR="0" wp14:anchorId="53BA2CC3" wp14:editId="7896D7FC">
                <wp:extent cx="1257300" cy="467626"/>
                <wp:effectExtent l="0" t="0" r="0" b="8890"/>
                <wp:docPr id="20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SFL_roboto_circle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6327" cy="47842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43" w:type="dxa"/>
        </w:tcPr>
        <w:p w14:paraId="741A02B2" w14:textId="77777777" w:rsidR="00BE2086" w:rsidRPr="003D6341" w:rsidRDefault="00BE2086" w:rsidP="00BE2086">
          <w:pPr>
            <w:jc w:val="center"/>
            <w:rPr>
              <w:rFonts w:ascii="Arial" w:hAnsi="Arial" w:cs="Arial"/>
              <w:color w:val="FFC000"/>
              <w:sz w:val="20"/>
              <w:szCs w:val="20"/>
            </w:rPr>
          </w:pPr>
          <w:r w:rsidRPr="003D6341">
            <w:rPr>
              <w:rFonts w:ascii="Arial" w:hAnsi="Arial" w:cs="Arial"/>
              <w:color w:val="FFC000"/>
              <w:sz w:val="20"/>
              <w:szCs w:val="20"/>
            </w:rPr>
            <w:t>Waarborg en Sociaal Fonds voor de Landbouw</w:t>
          </w:r>
        </w:p>
        <w:p w14:paraId="754A9D82" w14:textId="24E654BC" w:rsidR="00BE2086" w:rsidRPr="00BE2086" w:rsidRDefault="00BE2086" w:rsidP="00BE2086">
          <w:pPr>
            <w:pStyle w:val="Koptekst"/>
            <w:jc w:val="center"/>
            <w:rPr>
              <w:lang w:val="fr-FR"/>
            </w:rPr>
          </w:pPr>
          <w:r w:rsidRPr="003D6341">
            <w:rPr>
              <w:rFonts w:ascii="Arial" w:hAnsi="Arial" w:cs="Arial"/>
              <w:color w:val="FFC000"/>
              <w:sz w:val="20"/>
              <w:szCs w:val="20"/>
              <w:lang w:val="fr-FR"/>
            </w:rPr>
            <w:t>Fonds Social et de Garantie pour l’Agriculture</w:t>
          </w:r>
        </w:p>
      </w:tc>
      <w:tc>
        <w:tcPr>
          <w:tcW w:w="1905" w:type="dxa"/>
        </w:tcPr>
        <w:p w14:paraId="4A8977C4" w14:textId="1FA6A909" w:rsidR="00BE2086" w:rsidRPr="00BE2086" w:rsidRDefault="00BE2086">
          <w:pPr>
            <w:pStyle w:val="Koptekst"/>
            <w:rPr>
              <w:lang w:val="fr-FR"/>
            </w:rPr>
          </w:pPr>
          <w:r>
            <w:rPr>
              <w:rFonts w:ascii="Raavi" w:hAnsi="Raavi" w:cs="Raavi"/>
              <w:noProof/>
              <w:lang w:eastAsia="nl-BE"/>
            </w:rPr>
            <w:drawing>
              <wp:inline distT="0" distB="0" distL="0" distR="0" wp14:anchorId="57AF762A" wp14:editId="5FE8E210">
                <wp:extent cx="1343025" cy="464200"/>
                <wp:effectExtent l="0" t="0" r="0" b="0"/>
                <wp:docPr id="21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GA_roboto_circle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7382" cy="46916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5432AE78" w14:textId="3BD2C3F6" w:rsidR="00A15A82" w:rsidRDefault="00A15A82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E5ED0" w14:textId="77777777" w:rsidR="00BE2086" w:rsidRDefault="00BE208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14D8"/>
    <w:multiLevelType w:val="hybridMultilevel"/>
    <w:tmpl w:val="A6CEC10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55194"/>
    <w:multiLevelType w:val="hybridMultilevel"/>
    <w:tmpl w:val="A4722B5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97D92"/>
    <w:multiLevelType w:val="hybridMultilevel"/>
    <w:tmpl w:val="178A529C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AB906F7"/>
    <w:multiLevelType w:val="hybridMultilevel"/>
    <w:tmpl w:val="FFFFFFFF"/>
    <w:lvl w:ilvl="0" w:tplc="0813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57C3D31"/>
    <w:multiLevelType w:val="hybridMultilevel"/>
    <w:tmpl w:val="6AACC60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994A3C"/>
    <w:multiLevelType w:val="hybridMultilevel"/>
    <w:tmpl w:val="6688CB94"/>
    <w:lvl w:ilvl="0" w:tplc="FFFFFFFF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13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3" w:tplc="081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4" w:tplc="FFFFFFFF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FFA4E80"/>
    <w:multiLevelType w:val="hybridMultilevel"/>
    <w:tmpl w:val="6EB2338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826E5A"/>
    <w:multiLevelType w:val="hybridMultilevel"/>
    <w:tmpl w:val="FFFFFFFF"/>
    <w:lvl w:ilvl="0" w:tplc="081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8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8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8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831260480">
    <w:abstractNumId w:val="1"/>
  </w:num>
  <w:num w:numId="2" w16cid:durableId="1691561870">
    <w:abstractNumId w:val="0"/>
  </w:num>
  <w:num w:numId="3" w16cid:durableId="1198272903">
    <w:abstractNumId w:val="4"/>
  </w:num>
  <w:num w:numId="4" w16cid:durableId="1332756658">
    <w:abstractNumId w:val="3"/>
  </w:num>
  <w:num w:numId="5" w16cid:durableId="531845727">
    <w:abstractNumId w:val="7"/>
  </w:num>
  <w:num w:numId="6" w16cid:durableId="154995484">
    <w:abstractNumId w:val="3"/>
  </w:num>
  <w:num w:numId="7" w16cid:durableId="758210846">
    <w:abstractNumId w:val="5"/>
  </w:num>
  <w:num w:numId="8" w16cid:durableId="1444225550">
    <w:abstractNumId w:val="2"/>
  </w:num>
  <w:num w:numId="9" w16cid:durableId="7747909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16F6"/>
    <w:rsid w:val="00005B70"/>
    <w:rsid w:val="001F680A"/>
    <w:rsid w:val="00314B94"/>
    <w:rsid w:val="00364548"/>
    <w:rsid w:val="003A49D3"/>
    <w:rsid w:val="003B5814"/>
    <w:rsid w:val="003C39DA"/>
    <w:rsid w:val="003D6341"/>
    <w:rsid w:val="004526F8"/>
    <w:rsid w:val="004F6D4B"/>
    <w:rsid w:val="005217A1"/>
    <w:rsid w:val="00531F85"/>
    <w:rsid w:val="00695119"/>
    <w:rsid w:val="006E30DF"/>
    <w:rsid w:val="007B2B07"/>
    <w:rsid w:val="00817C50"/>
    <w:rsid w:val="009117E7"/>
    <w:rsid w:val="009216F6"/>
    <w:rsid w:val="009F1BBA"/>
    <w:rsid w:val="00A15A82"/>
    <w:rsid w:val="00A82C9D"/>
    <w:rsid w:val="00AE43EB"/>
    <w:rsid w:val="00B47CE0"/>
    <w:rsid w:val="00BC78DF"/>
    <w:rsid w:val="00BE2086"/>
    <w:rsid w:val="00C6308F"/>
    <w:rsid w:val="00CB293F"/>
    <w:rsid w:val="00CB7AF0"/>
    <w:rsid w:val="00CF01F1"/>
    <w:rsid w:val="00D24C5F"/>
    <w:rsid w:val="00D81514"/>
    <w:rsid w:val="00E868FD"/>
    <w:rsid w:val="00E92313"/>
    <w:rsid w:val="00E959B6"/>
    <w:rsid w:val="00EE1245"/>
    <w:rsid w:val="00EF5303"/>
    <w:rsid w:val="00F9583B"/>
    <w:rsid w:val="00FF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  <w14:docId w14:val="023257F7"/>
  <w15:chartTrackingRefBased/>
  <w15:docId w15:val="{29642972-DEFC-4F59-8A53-7898B3A83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1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15A82"/>
  </w:style>
  <w:style w:type="paragraph" w:styleId="Voettekst">
    <w:name w:val="footer"/>
    <w:basedOn w:val="Standaard"/>
    <w:link w:val="VoettekstChar"/>
    <w:uiPriority w:val="99"/>
    <w:unhideWhenUsed/>
    <w:rsid w:val="00A15A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15A82"/>
  </w:style>
  <w:style w:type="table" w:styleId="Tabelraster">
    <w:name w:val="Table Grid"/>
    <w:basedOn w:val="Standaardtabel"/>
    <w:uiPriority w:val="59"/>
    <w:rsid w:val="00A15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A15A82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645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64548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99"/>
    <w:qFormat/>
    <w:rsid w:val="00CB7AF0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A82C9D"/>
    <w:pPr>
      <w:spacing w:after="0" w:line="240" w:lineRule="auto"/>
    </w:pPr>
    <w:rPr>
      <w:rFonts w:ascii="Calibri" w:eastAsia="Times New Roman" w:hAnsi="Calibri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A82C9D"/>
    <w:rPr>
      <w:rFonts w:ascii="Calibri" w:eastAsia="Times New Roman" w:hAnsi="Calibri" w:cs="Times New Roman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A82C9D"/>
    <w:rPr>
      <w:rFonts w:cs="Times New Roman"/>
      <w:vertAlign w:val="superscript"/>
    </w:rPr>
  </w:style>
  <w:style w:type="paragraph" w:styleId="Revisie">
    <w:name w:val="Revision"/>
    <w:hidden/>
    <w:uiPriority w:val="99"/>
    <w:semiHidden/>
    <w:rsid w:val="00A82C9D"/>
    <w:pPr>
      <w:spacing w:after="0" w:line="240" w:lineRule="auto"/>
    </w:p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3C39DA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3C39DA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3C39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70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7764C-276D-4E26-AD25-A71B5E8FD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558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Nele Drees</dc:creator>
  <cp:keywords/>
  <dc:description/>
  <cp:lastModifiedBy>Mieke Van Looy</cp:lastModifiedBy>
  <cp:revision>2</cp:revision>
  <cp:lastPrinted>2016-08-16T12:52:00Z</cp:lastPrinted>
  <dcterms:created xsi:type="dcterms:W3CDTF">2026-01-12T15:35:00Z</dcterms:created>
  <dcterms:modified xsi:type="dcterms:W3CDTF">2026-01-12T15:35:00Z</dcterms:modified>
</cp:coreProperties>
</file>